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22EBE" w14:textId="77777777" w:rsidR="00314DD7" w:rsidRDefault="00314DD7" w:rsidP="00314DD7">
      <w:pPr>
        <w:spacing w:after="40"/>
      </w:pPr>
      <w:r>
        <w:rPr>
          <w:b/>
          <w:bCs/>
          <w:color w:val="1F6F4A"/>
          <w:sz w:val="40"/>
          <w:szCs w:val="40"/>
        </w:rPr>
        <w:t>SHARP-ER WEBSITE</w:t>
      </w:r>
    </w:p>
    <w:p w14:paraId="540DB298" w14:textId="3BA9C6E1" w:rsidR="00314DD7" w:rsidRDefault="00314DD7">
      <w:pPr>
        <w:rPr>
          <w:b/>
          <w:bCs/>
          <w:color w:val="222222"/>
          <w:sz w:val="28"/>
          <w:szCs w:val="28"/>
        </w:rPr>
      </w:pPr>
      <w:r>
        <w:rPr>
          <w:i/>
          <w:iCs/>
          <w:color w:val="595959"/>
          <w:sz w:val="21"/>
          <w:szCs w:val="21"/>
        </w:rPr>
        <w:t>Placeholder text for design purposes — not final copy</w:t>
      </w:r>
    </w:p>
    <w:p w14:paraId="2AE8E66C" w14:textId="77777777" w:rsidR="00314DD7" w:rsidRDefault="00314DD7">
      <w:pPr>
        <w:rPr>
          <w:b/>
          <w:bCs/>
          <w:color w:val="222222"/>
          <w:sz w:val="28"/>
          <w:szCs w:val="28"/>
        </w:rPr>
      </w:pPr>
    </w:p>
    <w:p w14:paraId="0037EA1B" w14:textId="6EB93051" w:rsidR="00314DD7" w:rsidRDefault="00314DD7">
      <w:pPr>
        <w:rPr>
          <w:b/>
          <w:bCs/>
          <w:color w:val="222222"/>
        </w:rPr>
      </w:pPr>
      <w:r w:rsidRPr="00314DD7">
        <w:rPr>
          <w:b/>
          <w:bCs/>
          <w:color w:val="222222"/>
        </w:rPr>
        <w:t xml:space="preserve">Home page : </w:t>
      </w:r>
    </w:p>
    <w:p w14:paraId="26BE9BF5" w14:textId="77777777" w:rsidR="00314DD7" w:rsidRDefault="00314DD7">
      <w:pPr>
        <w:rPr>
          <w:color w:val="222222"/>
        </w:rPr>
      </w:pPr>
    </w:p>
    <w:p w14:paraId="71055565" w14:textId="493E4ECF" w:rsidR="00314DD7" w:rsidRPr="00314DD7" w:rsidRDefault="00314DD7">
      <w:pPr>
        <w:rPr>
          <w:color w:val="FF0000"/>
        </w:rPr>
      </w:pPr>
      <w:r w:rsidRPr="00314DD7">
        <w:rPr>
          <w:color w:val="FF0000"/>
        </w:rPr>
        <w:t xml:space="preserve">First thing people will set eyes on : </w:t>
      </w:r>
    </w:p>
    <w:p w14:paraId="2FB39CA7" w14:textId="77777777" w:rsidR="00314DD7" w:rsidRDefault="00314DD7" w:rsidP="00314DD7">
      <w:pPr>
        <w:bidi/>
        <w:rPr>
          <w:color w:val="222222"/>
        </w:rPr>
      </w:pPr>
    </w:p>
    <w:p w14:paraId="75F4845A" w14:textId="77777777" w:rsidR="00314DD7" w:rsidRPr="00314DD7" w:rsidRDefault="00314DD7" w:rsidP="00314DD7">
      <w:pPr>
        <w:bidi/>
        <w:rPr>
          <w:b/>
          <w:bCs/>
        </w:rPr>
      </w:pPr>
      <w:r w:rsidRPr="00314DD7">
        <w:rPr>
          <w:b/>
          <w:bCs/>
          <w:rtl/>
        </w:rPr>
        <w:t>انطلاق مشروع</w:t>
      </w:r>
      <w:r w:rsidRPr="00314DD7">
        <w:rPr>
          <w:b/>
          <w:bCs/>
        </w:rPr>
        <w:t xml:space="preserve"> SHARP-ER </w:t>
      </w:r>
      <w:r w:rsidRPr="00314DD7">
        <w:rPr>
          <w:b/>
          <w:bCs/>
          <w:rtl/>
        </w:rPr>
        <w:t>رسميًا في ليبيا</w:t>
      </w:r>
    </w:p>
    <w:p w14:paraId="408665A9" w14:textId="77777777" w:rsidR="00314DD7" w:rsidRPr="00314DD7" w:rsidRDefault="00314DD7" w:rsidP="00314DD7">
      <w:pPr>
        <w:bidi/>
      </w:pPr>
      <w:r w:rsidRPr="00314DD7">
        <w:rPr>
          <w:rtl/>
        </w:rPr>
        <w:t>انطلقت يوم الثلاثاء 30 يونيو رسميًا فعاليات مشروع</w:t>
      </w:r>
      <w:r w:rsidRPr="00314DD7">
        <w:t xml:space="preserve"> SHARP-ER </w:t>
      </w:r>
      <w:r w:rsidRPr="00314DD7">
        <w:rPr>
          <w:rtl/>
        </w:rPr>
        <w:t>خلال حدث الإطلاق الذي جمع ممثلين عن بعثة الاتحاد الأوروبي، ووزارة الشباب، ووزارة الحكم المحلي، ووزارة شؤون المرأة، إلى جانب منظمات المجتمع المدني والشركاء والجهات الفاعلة من مختلف أنحاء ليبيا</w:t>
      </w:r>
      <w:r w:rsidRPr="00314DD7">
        <w:t>.</w:t>
      </w:r>
    </w:p>
    <w:p w14:paraId="7EF6CCB2" w14:textId="77777777" w:rsidR="00314DD7" w:rsidRPr="00314DD7" w:rsidRDefault="00314DD7" w:rsidP="00314DD7">
      <w:pPr>
        <w:bidi/>
      </w:pPr>
      <w:r w:rsidRPr="00314DD7">
        <w:rPr>
          <w:rtl/>
        </w:rPr>
        <w:t>وشكّل الحدث بداية مهمة للمشروع، حيث تم إطلاق الموقع الإلكتروني الرسمي، والإعلان عن فتح باب التعبير عن الاهتمام</w:t>
      </w:r>
      <w:r w:rsidRPr="00314DD7">
        <w:t xml:space="preserve"> (EOI)</w:t>
      </w:r>
      <w:r w:rsidRPr="00314DD7">
        <w:rPr>
          <w:rtl/>
        </w:rPr>
        <w:t>، إلى جانب استعراض أهداف المشروع والفرص والأنشطة القادمة. وتركّز هذه الأنشطة على تعزيز التعاون والشراكات وبناء القدرات على المستوى المحلي</w:t>
      </w:r>
      <w:r w:rsidRPr="00314DD7">
        <w:t>.</w:t>
      </w:r>
    </w:p>
    <w:p w14:paraId="5D17D3BB" w14:textId="77777777" w:rsidR="00314DD7" w:rsidRPr="00314DD7" w:rsidRDefault="00314DD7" w:rsidP="00314DD7">
      <w:pPr>
        <w:bidi/>
      </w:pPr>
      <w:r w:rsidRPr="00314DD7">
        <w:rPr>
          <w:rtl/>
        </w:rPr>
        <w:t>نتوجه بالشكر إلى جميع المشاركين على حضورهم ومساهماتهم القيّمة. ونتطلع إلى العمل معًا خلال المرحلة المقبلة لدعم المبادرات المحلية وتحقيق أثر مستدام في مختلف أنحاء ليبيا</w:t>
      </w:r>
      <w:r w:rsidRPr="00314DD7">
        <w:t>.</w:t>
      </w:r>
    </w:p>
    <w:p w14:paraId="76228B91" w14:textId="77777777" w:rsidR="00314DD7" w:rsidRPr="00314DD7" w:rsidRDefault="00314DD7" w:rsidP="00314DD7">
      <w:pPr>
        <w:bidi/>
      </w:pPr>
      <w:r w:rsidRPr="00314DD7">
        <w:rPr>
          <w:rtl/>
        </w:rPr>
        <w:t xml:space="preserve">المشروع ممول من </w:t>
      </w:r>
      <w:hyperlink r:id="rId4" w:history="1">
        <w:r w:rsidRPr="00314DD7">
          <w:rPr>
            <w:rStyle w:val="Hyperlink"/>
            <w:rtl/>
          </w:rPr>
          <w:t>الاتحاد الأوروبي في ليبيا</w:t>
        </w:r>
      </w:hyperlink>
      <w:r w:rsidRPr="00314DD7">
        <w:t>.</w:t>
      </w:r>
    </w:p>
    <w:p w14:paraId="26512354" w14:textId="77777777" w:rsidR="00314DD7" w:rsidRPr="00314DD7" w:rsidRDefault="00314DD7" w:rsidP="00314DD7">
      <w:pPr>
        <w:bidi/>
      </w:pPr>
      <w:r w:rsidRPr="00314DD7">
        <w:rPr>
          <w:rtl/>
        </w:rPr>
        <w:t>زوروا موقع</w:t>
      </w:r>
      <w:r w:rsidRPr="00314DD7">
        <w:t xml:space="preserve"> SHARP-ER </w:t>
      </w:r>
      <w:r w:rsidRPr="00314DD7">
        <w:rPr>
          <w:rtl/>
        </w:rPr>
        <w:t>الإلكتروني، وتابعوا صفحاتنا على وسائل التواصل الاجتماعي للاطلاع على أحدث المستجدات والفرص وسبل المشاركة</w:t>
      </w:r>
      <w:r w:rsidRPr="00314DD7">
        <w:t>.</w:t>
      </w:r>
    </w:p>
    <w:p w14:paraId="11C50557" w14:textId="77777777" w:rsidR="00314DD7" w:rsidRPr="00314DD7" w:rsidRDefault="00314DD7" w:rsidP="00314DD7">
      <w:pPr>
        <w:rPr>
          <w:b/>
          <w:bCs/>
        </w:rPr>
      </w:pPr>
      <w:r w:rsidRPr="00314DD7">
        <w:rPr>
          <w:b/>
          <w:bCs/>
        </w:rPr>
        <w:t>SHARP-ER Project Officially Launches in Libya</w:t>
      </w:r>
    </w:p>
    <w:p w14:paraId="4E6A9A72" w14:textId="77777777" w:rsidR="00314DD7" w:rsidRPr="00314DD7" w:rsidRDefault="00314DD7" w:rsidP="00314DD7">
      <w:r w:rsidRPr="00314DD7">
        <w:t>On Tuesday, June 30, the SHARP-ER project officially launched, bringing together representatives from the European Union Delegation, the Ministry of Youth, the Ministry of Local Governance, the Ministry of Women’s Affairs, civil society organizations, partners, and stakeholders from across Libya.</w:t>
      </w:r>
    </w:p>
    <w:p w14:paraId="6AB3D7F6" w14:textId="77777777" w:rsidR="00314DD7" w:rsidRPr="00314DD7" w:rsidRDefault="00314DD7" w:rsidP="00314DD7">
      <w:r w:rsidRPr="00314DD7">
        <w:t>The event marked an important start for the project, including the launch of the SHARP-ER website and the opening of the Expression of Interest (EOI). Participants also learned more about the project’s objectives, upcoming opportunities, and activities focused on strengthening collaboration, partnerships, and local capacities.</w:t>
      </w:r>
    </w:p>
    <w:p w14:paraId="1070DC53" w14:textId="77777777" w:rsidR="00314DD7" w:rsidRPr="00314DD7" w:rsidRDefault="00314DD7" w:rsidP="00314DD7">
      <w:r w:rsidRPr="00314DD7">
        <w:t>Thank you to everyone who joined us and contributed to this milestone. We look forward to working together to support locally driven initiatives and create meaningful, lasting impact across Libya.</w:t>
      </w:r>
    </w:p>
    <w:p w14:paraId="54C11B77" w14:textId="77777777" w:rsidR="00314DD7" w:rsidRPr="00314DD7" w:rsidRDefault="00314DD7" w:rsidP="00314DD7">
      <w:r w:rsidRPr="00314DD7">
        <w:t xml:space="preserve">This project is funded by the </w:t>
      </w:r>
      <w:hyperlink r:id="rId5" w:history="1">
        <w:r w:rsidRPr="00314DD7">
          <w:rPr>
            <w:rStyle w:val="Hyperlink"/>
          </w:rPr>
          <w:t>European Union in Libya</w:t>
        </w:r>
      </w:hyperlink>
      <w:r w:rsidRPr="00314DD7">
        <w:t>.</w:t>
      </w:r>
    </w:p>
    <w:p w14:paraId="0F4790BB" w14:textId="77777777" w:rsidR="00314DD7" w:rsidRPr="00314DD7" w:rsidRDefault="00314DD7" w:rsidP="00314DD7">
      <w:r w:rsidRPr="00314DD7">
        <w:t>Visit the SHARP-ER website and follow our social media channels for project updates, opportunities, and ways to get involved.</w:t>
      </w:r>
    </w:p>
    <w:p w14:paraId="257B72E2" w14:textId="77777777" w:rsidR="00314DD7" w:rsidRDefault="00314DD7"/>
    <w:p w14:paraId="07928170" w14:textId="435F1600" w:rsidR="00314DD7" w:rsidRPr="00314DD7" w:rsidRDefault="00314DD7">
      <w:pPr>
        <w:rPr>
          <w:color w:val="FF0000"/>
        </w:rPr>
      </w:pPr>
      <w:r w:rsidRPr="00314DD7">
        <w:rPr>
          <w:color w:val="FF0000"/>
        </w:rPr>
        <w:t>(multiple photos attached )</w:t>
      </w:r>
    </w:p>
    <w:sectPr w:rsidR="00314DD7" w:rsidRPr="00314D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DD7"/>
    <w:rsid w:val="00196F5C"/>
    <w:rsid w:val="00314DD7"/>
    <w:rsid w:val="00407DF8"/>
    <w:rsid w:val="004F677D"/>
    <w:rsid w:val="005C3062"/>
    <w:rsid w:val="00CE5722"/>
  </w:rsids>
  <m:mathPr>
    <m:mathFont m:val="Cambria Math"/>
    <m:brkBin m:val="before"/>
    <m:brkBinSub m:val="--"/>
    <m:smallFrac m:val="0"/>
    <m:dispDef/>
    <m:lMargin m:val="0"/>
    <m:rMargin m:val="0"/>
    <m:defJc m:val="centerGroup"/>
    <m:wrapIndent m:val="1440"/>
    <m:intLim m:val="subSup"/>
    <m:naryLim m:val="undOvr"/>
  </m:mathPr>
  <w:themeFontLang w:val="en-LY" w:bidi="ar-SA"/>
  <w:clrSchemeMapping w:bg1="light1" w:t1="dark1" w:bg2="light2" w:t2="dark2" w:accent1="accent1" w:accent2="accent2" w:accent3="accent3" w:accent4="accent4" w:accent5="accent5" w:accent6="accent6" w:hyperlink="hyperlink" w:followedHyperlink="followedHyperlink"/>
  <w:decimalSymbol w:val=","/>
  <w:listSeparator w:val=","/>
  <w14:docId w14:val="4A784750"/>
  <w15:chartTrackingRefBased/>
  <w15:docId w15:val="{4A925EE3-E2D6-CD46-BA10-9DE1B03CF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LY"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DD7"/>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314D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4D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4D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4D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4D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4D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4D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4D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4D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D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4D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4D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4D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4D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4D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4D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4D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4DD7"/>
    <w:rPr>
      <w:rFonts w:eastAsiaTheme="majorEastAsia" w:cstheme="majorBidi"/>
      <w:color w:val="272727" w:themeColor="text1" w:themeTint="D8"/>
    </w:rPr>
  </w:style>
  <w:style w:type="paragraph" w:styleId="Title">
    <w:name w:val="Title"/>
    <w:basedOn w:val="Normal"/>
    <w:next w:val="Normal"/>
    <w:link w:val="TitleChar"/>
    <w:uiPriority w:val="10"/>
    <w:qFormat/>
    <w:rsid w:val="00314D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D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4DD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4D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4D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14DD7"/>
    <w:rPr>
      <w:i/>
      <w:iCs/>
      <w:color w:val="404040" w:themeColor="text1" w:themeTint="BF"/>
    </w:rPr>
  </w:style>
  <w:style w:type="paragraph" w:styleId="ListParagraph">
    <w:name w:val="List Paragraph"/>
    <w:basedOn w:val="Normal"/>
    <w:uiPriority w:val="34"/>
    <w:qFormat/>
    <w:rsid w:val="00314DD7"/>
    <w:pPr>
      <w:ind w:left="720"/>
      <w:contextualSpacing/>
    </w:pPr>
  </w:style>
  <w:style w:type="character" w:styleId="IntenseEmphasis">
    <w:name w:val="Intense Emphasis"/>
    <w:basedOn w:val="DefaultParagraphFont"/>
    <w:uiPriority w:val="21"/>
    <w:qFormat/>
    <w:rsid w:val="00314DD7"/>
    <w:rPr>
      <w:i/>
      <w:iCs/>
      <w:color w:val="0F4761" w:themeColor="accent1" w:themeShade="BF"/>
    </w:rPr>
  </w:style>
  <w:style w:type="paragraph" w:styleId="IntenseQuote">
    <w:name w:val="Intense Quote"/>
    <w:basedOn w:val="Normal"/>
    <w:next w:val="Normal"/>
    <w:link w:val="IntenseQuoteChar"/>
    <w:uiPriority w:val="30"/>
    <w:qFormat/>
    <w:rsid w:val="00314D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4DD7"/>
    <w:rPr>
      <w:i/>
      <w:iCs/>
      <w:color w:val="0F4761" w:themeColor="accent1" w:themeShade="BF"/>
    </w:rPr>
  </w:style>
  <w:style w:type="character" w:styleId="IntenseReference">
    <w:name w:val="Intense Reference"/>
    <w:basedOn w:val="DefaultParagraphFont"/>
    <w:uiPriority w:val="32"/>
    <w:qFormat/>
    <w:rsid w:val="00314DD7"/>
    <w:rPr>
      <w:b/>
      <w:bCs/>
      <w:smallCaps/>
      <w:color w:val="0F4761" w:themeColor="accent1" w:themeShade="BF"/>
      <w:spacing w:val="5"/>
    </w:rPr>
  </w:style>
  <w:style w:type="character" w:styleId="Hyperlink">
    <w:name w:val="Hyperlink"/>
    <w:basedOn w:val="DefaultParagraphFont"/>
    <w:uiPriority w:val="99"/>
    <w:unhideWhenUsed/>
    <w:rsid w:val="00314DD7"/>
    <w:rPr>
      <w:color w:val="467886" w:themeColor="hyperlink"/>
      <w:u w:val="single"/>
    </w:rPr>
  </w:style>
  <w:style w:type="character" w:styleId="UnresolvedMention">
    <w:name w:val="Unresolved Mention"/>
    <w:basedOn w:val="DefaultParagraphFont"/>
    <w:uiPriority w:val="99"/>
    <w:semiHidden/>
    <w:unhideWhenUsed/>
    <w:rsid w:val="00314D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770935">
      <w:bodyDiv w:val="1"/>
      <w:marLeft w:val="0"/>
      <w:marRight w:val="0"/>
      <w:marTop w:val="0"/>
      <w:marBottom w:val="0"/>
      <w:divBdr>
        <w:top w:val="none" w:sz="0" w:space="0" w:color="auto"/>
        <w:left w:val="none" w:sz="0" w:space="0" w:color="auto"/>
        <w:bottom w:val="none" w:sz="0" w:space="0" w:color="auto"/>
        <w:right w:val="none" w:sz="0" w:space="0" w:color="auto"/>
      </w:divBdr>
    </w:div>
    <w:div w:id="147876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EUinLibya" TargetMode="External"/><Relationship Id="rId4" Type="http://schemas.openxmlformats.org/officeDocument/2006/relationships/hyperlink" Target="https://www.facebook.com/EUinLib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DAHMANI</dc:creator>
  <cp:keywords/>
  <dc:description/>
  <cp:lastModifiedBy>Ahmed DAHMANI</cp:lastModifiedBy>
  <cp:revision>1</cp:revision>
  <dcterms:created xsi:type="dcterms:W3CDTF">2026-09-09T07:51:00Z</dcterms:created>
  <dcterms:modified xsi:type="dcterms:W3CDTF">2026-09-09T08:04:00Z</dcterms:modified>
</cp:coreProperties>
</file>